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8" w:rsidRDefault="00554F4D">
      <w:pPr>
        <w:rPr>
          <w:b/>
          <w:bCs/>
        </w:rPr>
      </w:pPr>
      <w:r>
        <w:rPr>
          <w:b/>
          <w:bCs/>
        </w:rPr>
        <w:t xml:space="preserve">DRUŠTVENE </w:t>
      </w:r>
      <w:r w:rsidR="0045710A">
        <w:rPr>
          <w:b/>
          <w:bCs/>
        </w:rPr>
        <w:t xml:space="preserve"> DJELATNOSTI</w:t>
      </w:r>
    </w:p>
    <w:p w:rsidR="00366799" w:rsidRDefault="00366799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366799" w:rsidRPr="004007E1" w:rsidTr="004007E1">
        <w:tc>
          <w:tcPr>
            <w:tcW w:w="4644" w:type="dxa"/>
            <w:shd w:val="clear" w:color="auto" w:fill="8DB3E2" w:themeFill="text2" w:themeFillTint="66"/>
          </w:tcPr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4007E1">
              <w:rPr>
                <w:rFonts w:asciiTheme="minorHAnsi" w:eastAsiaTheme="minorHAnsi" w:hAnsiTheme="minorHAnsi" w:cstheme="minorBidi"/>
                <w:b/>
              </w:rPr>
              <w:t>Snage</w:t>
            </w:r>
          </w:p>
        </w:tc>
        <w:tc>
          <w:tcPr>
            <w:tcW w:w="4644" w:type="dxa"/>
            <w:shd w:val="clear" w:color="auto" w:fill="8DB3E2" w:themeFill="text2" w:themeFillTint="66"/>
          </w:tcPr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4007E1">
              <w:rPr>
                <w:rFonts w:asciiTheme="minorHAnsi" w:eastAsiaTheme="minorHAnsi" w:hAnsiTheme="minorHAnsi" w:cstheme="minorBidi"/>
                <w:b/>
              </w:rPr>
              <w:t>Slabosti</w:t>
            </w:r>
          </w:p>
        </w:tc>
      </w:tr>
      <w:tr w:rsidR="00366799" w:rsidRPr="004007E1" w:rsidTr="004007E1">
        <w:tc>
          <w:tcPr>
            <w:tcW w:w="4644" w:type="dxa"/>
          </w:tcPr>
          <w:p w:rsidR="00701091" w:rsidRP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VELIK</w:t>
            </w:r>
            <w:r>
              <w:rPr>
                <w:rFonts w:asciiTheme="minorHAnsi" w:eastAsiaTheme="minorHAnsi" w:hAnsiTheme="minorHAnsi" w:cstheme="minorBidi"/>
              </w:rPr>
              <w:t>I</w:t>
            </w:r>
            <w:r w:rsidRPr="00701091">
              <w:rPr>
                <w:rFonts w:asciiTheme="minorHAnsi" w:eastAsiaTheme="minorHAnsi" w:hAnsiTheme="minorHAnsi" w:cstheme="minorBidi"/>
              </w:rPr>
              <w:t xml:space="preserve"> BROJ UDRUGA</w:t>
            </w:r>
            <w:r w:rsidR="00F400BE">
              <w:rPr>
                <w:rFonts w:asciiTheme="minorHAnsi" w:eastAsiaTheme="minorHAnsi" w:hAnsiTheme="minorHAnsi" w:cstheme="minorBidi"/>
              </w:rPr>
              <w:t>, KUD-ova</w:t>
            </w:r>
            <w:r w:rsidR="005540AB">
              <w:rPr>
                <w:rFonts w:asciiTheme="minorHAnsi" w:eastAsiaTheme="minorHAnsi" w:hAnsiTheme="minorHAnsi" w:cstheme="minorBidi"/>
              </w:rPr>
              <w:t xml:space="preserve">, </w:t>
            </w:r>
            <w:r w:rsidR="005540AB" w:rsidRPr="005540AB">
              <w:rPr>
                <w:rFonts w:asciiTheme="minorHAnsi" w:eastAsiaTheme="minorHAnsi" w:hAnsiTheme="minorHAnsi" w:cstheme="minorBidi"/>
                <w:color w:val="548DD4" w:themeColor="text2" w:themeTint="99"/>
              </w:rPr>
              <w:t>UDRUGE U KULTURI</w:t>
            </w:r>
            <w:r w:rsidR="005540AB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701091" w:rsidRPr="005540AB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548DD4" w:themeColor="text2" w:themeTint="99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RAZVIJENO OSNOVNO ŠKOLSKO </w:t>
            </w:r>
            <w:r w:rsidRPr="00701091">
              <w:rPr>
                <w:rFonts w:asciiTheme="minorHAnsi" w:eastAsiaTheme="minorHAnsi" w:hAnsiTheme="minorHAnsi" w:cstheme="minorBidi"/>
              </w:rPr>
              <w:t>OBRAZOVANJE</w:t>
            </w:r>
            <w:r w:rsidR="005540AB">
              <w:rPr>
                <w:rFonts w:asciiTheme="minorHAnsi" w:eastAsiaTheme="minorHAnsi" w:hAnsiTheme="minorHAnsi" w:cstheme="minorBidi"/>
              </w:rPr>
              <w:t xml:space="preserve">, </w:t>
            </w:r>
            <w:r w:rsidR="005540AB" w:rsidRPr="005540AB">
              <w:rPr>
                <w:rFonts w:asciiTheme="minorHAnsi" w:eastAsiaTheme="minorHAnsi" w:hAnsiTheme="minorHAnsi" w:cstheme="minorBidi"/>
                <w:color w:val="548DD4" w:themeColor="text2" w:themeTint="99"/>
              </w:rPr>
              <w:t>SREDNJA ŠKOLA KONJŠČINA</w:t>
            </w:r>
            <w:r w:rsidR="005540AB">
              <w:rPr>
                <w:rFonts w:asciiTheme="minorHAnsi" w:eastAsiaTheme="minorHAnsi" w:hAnsiTheme="minorHAnsi" w:cstheme="minorBidi"/>
                <w:color w:val="548DD4" w:themeColor="text2" w:themeTint="99"/>
              </w:rPr>
              <w:t xml:space="preserve"> I NOVI MAROF</w:t>
            </w:r>
          </w:p>
          <w:p w:rsidR="00701091" w:rsidRP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ORGANIZIRANA ŠPORTSKA DRUŠTVA</w:t>
            </w:r>
          </w:p>
          <w:p w:rsid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PRIMARNA ZDRAVSTVENA ZAŠTITA</w:t>
            </w:r>
          </w:p>
          <w:p w:rsidR="0045710A" w:rsidRDefault="0045710A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45710A">
              <w:rPr>
                <w:rFonts w:asciiTheme="minorHAnsi" w:eastAsiaTheme="minorHAnsi" w:hAnsiTheme="minorHAnsi" w:cstheme="minorBidi"/>
                <w:color w:val="FF0000"/>
              </w:rPr>
              <w:t>TRADICIJA DOBROVOLJNOG VATROGASTVA</w:t>
            </w:r>
          </w:p>
          <w:p w:rsidR="00F400BE" w:rsidRPr="0045710A" w:rsidRDefault="00F400BE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PUHAČKI ORKESTAR BREZ. HUM</w:t>
            </w:r>
          </w:p>
          <w:p w:rsidR="00B7409A" w:rsidRPr="00B7409A" w:rsidRDefault="00B7409A" w:rsidP="00B7409A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44" w:type="dxa"/>
          </w:tcPr>
          <w:p w:rsidR="00701091" w:rsidRP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NERAZVIJENA SPORTSKA INFRASTRUKTURA</w:t>
            </w:r>
          </w:p>
          <w:p w:rsidR="00701091" w:rsidRP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NEKORDINIRANOST UDRUGA</w:t>
            </w:r>
          </w:p>
          <w:p w:rsidR="00701091" w:rsidRP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SLABA OPREMLJENOST UDRUGA</w:t>
            </w:r>
          </w:p>
          <w:p w:rsidR="00701091" w:rsidRP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NEDOSTATAK FINANCIJSKIH SREDSTAVA ZA RAD CIVILNOG SEKTORA</w:t>
            </w:r>
          </w:p>
          <w:p w:rsidR="00701091" w:rsidRP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SMANJENJE BROJA STANOVNIŠTVA</w:t>
            </w:r>
          </w:p>
          <w:p w:rsid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PASIVNOST STANOVNIŠTVA</w:t>
            </w:r>
          </w:p>
          <w:p w:rsid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SLABA AKTIVNOST UDRUGA</w:t>
            </w:r>
          </w:p>
          <w:p w:rsid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IZVANNASTAVNE AKTIVNOSTI</w:t>
            </w:r>
          </w:p>
          <w:p w:rsid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DOSTUPNOST VRTIĆA </w:t>
            </w:r>
          </w:p>
          <w:p w:rsidR="00701091" w:rsidRDefault="00701091" w:rsidP="007010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NEDOSTUPNOST SADRŽAJA CJELOŽIVOTNOG OBRAZOVANJA </w:t>
            </w:r>
          </w:p>
          <w:p w:rsidR="00366799" w:rsidRDefault="0092792E" w:rsidP="004007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NEPOSTOJANJE SURADNJE IZMEĐU JLS</w:t>
            </w:r>
          </w:p>
          <w:p w:rsidR="00710947" w:rsidRPr="00AF6237" w:rsidRDefault="00710947" w:rsidP="007109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LOŠA ZAKONSKA REGULATIVA I ADMINISTRATIVNE PREPREKE</w:t>
            </w:r>
          </w:p>
          <w:p w:rsidR="00C348D6" w:rsidRDefault="00710947" w:rsidP="00C348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17365D" w:themeColor="text2" w:themeShade="BF"/>
              </w:rPr>
            </w:pPr>
            <w:r>
              <w:rPr>
                <w:rFonts w:asciiTheme="minorHAnsi" w:eastAsiaTheme="minorHAnsi" w:hAnsiTheme="minorHAnsi" w:cstheme="minorBidi"/>
              </w:rPr>
              <w:t>NEPOSTOJANJE EDUKACIJE O ZDRAVLJU</w:t>
            </w:r>
            <w:r w:rsidR="00C348D6" w:rsidRPr="005540AB">
              <w:rPr>
                <w:rFonts w:asciiTheme="minorHAnsi" w:eastAsiaTheme="minorHAnsi" w:hAnsiTheme="minorHAnsi" w:cstheme="minorBidi"/>
                <w:color w:val="17365D" w:themeColor="text2" w:themeShade="BF"/>
              </w:rPr>
              <w:t xml:space="preserve"> </w:t>
            </w:r>
          </w:p>
          <w:p w:rsidR="00710947" w:rsidRPr="0045537E" w:rsidRDefault="00C348D6" w:rsidP="00C348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548DD4" w:themeColor="text2" w:themeTint="99"/>
              </w:rPr>
            </w:pPr>
            <w:r w:rsidRPr="0045537E">
              <w:rPr>
                <w:rFonts w:asciiTheme="minorHAnsi" w:eastAsiaTheme="minorHAnsi" w:hAnsiTheme="minorHAnsi" w:cstheme="minorBidi"/>
                <w:color w:val="548DD4" w:themeColor="text2" w:themeTint="99"/>
              </w:rPr>
              <w:t>RADNO VRIJEME I DNEVNE MIGRACIJE</w:t>
            </w:r>
          </w:p>
        </w:tc>
      </w:tr>
      <w:tr w:rsidR="00366799" w:rsidRPr="004007E1" w:rsidTr="004007E1">
        <w:tc>
          <w:tcPr>
            <w:tcW w:w="4644" w:type="dxa"/>
          </w:tcPr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007E1">
              <w:rPr>
                <w:rFonts w:asciiTheme="minorHAnsi" w:eastAsiaTheme="minorHAnsi" w:hAnsiTheme="minorHAnsi" w:cstheme="minorBidi"/>
              </w:rPr>
              <w:t>PRILIKE</w:t>
            </w:r>
          </w:p>
        </w:tc>
        <w:tc>
          <w:tcPr>
            <w:tcW w:w="4644" w:type="dxa"/>
          </w:tcPr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007E1">
              <w:rPr>
                <w:rFonts w:asciiTheme="minorHAnsi" w:eastAsiaTheme="minorHAnsi" w:hAnsiTheme="minorHAnsi" w:cstheme="minorBidi"/>
              </w:rPr>
              <w:t>PRIJETNJE</w:t>
            </w:r>
          </w:p>
        </w:tc>
      </w:tr>
      <w:tr w:rsidR="00366799" w:rsidRPr="004007E1" w:rsidTr="004007E1">
        <w:tc>
          <w:tcPr>
            <w:tcW w:w="4644" w:type="dxa"/>
          </w:tcPr>
          <w:p w:rsidR="00701091" w:rsidRPr="00701091" w:rsidRDefault="00701091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PREKVALIFIKACIJA Z A POTREBE GOSPODARSTVA</w:t>
            </w:r>
          </w:p>
          <w:p w:rsidR="00701091" w:rsidRPr="00701091" w:rsidRDefault="00701091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SURADNJA SA UDRUGAMA U INOZEMSTVU</w:t>
            </w:r>
          </w:p>
          <w:p w:rsidR="00701091" w:rsidRPr="00701091" w:rsidRDefault="00701091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KOORDINACIJA  CIVILNOG JAVNOG I PRIVATNOG SEKTORA</w:t>
            </w:r>
          </w:p>
          <w:p w:rsidR="00701091" w:rsidRDefault="00701091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SURADNJA MEĐU UDRUGAMA NA PODRUČJU LAG</w:t>
            </w:r>
          </w:p>
          <w:p w:rsidR="0045710A" w:rsidRPr="00F400BE" w:rsidRDefault="0045710A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F400BE">
              <w:rPr>
                <w:rFonts w:asciiTheme="minorHAnsi" w:eastAsiaTheme="minorHAnsi" w:hAnsiTheme="minorHAnsi" w:cstheme="minorBidi"/>
                <w:color w:val="FF0000"/>
              </w:rPr>
              <w:t>TRANSFER ZNANJA U INOZEMSTVO I IZ INOZEMSTVA</w:t>
            </w:r>
          </w:p>
          <w:p w:rsidR="00BD5CCC" w:rsidRPr="00F400BE" w:rsidRDefault="00F400BE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F400BE">
              <w:rPr>
                <w:rFonts w:asciiTheme="minorHAnsi" w:eastAsiaTheme="minorHAnsi" w:hAnsiTheme="minorHAnsi" w:cstheme="minorBidi"/>
                <w:color w:val="FF0000"/>
              </w:rPr>
              <w:t>RAZVOJ KULTURNIH SADRŽAJA</w:t>
            </w:r>
          </w:p>
          <w:p w:rsidR="00F400BE" w:rsidRPr="00F400BE" w:rsidRDefault="00F400BE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F400BE">
              <w:rPr>
                <w:rFonts w:asciiTheme="minorHAnsi" w:eastAsiaTheme="minorHAnsi" w:hAnsiTheme="minorHAnsi" w:cstheme="minorBidi"/>
                <w:color w:val="FF0000"/>
              </w:rPr>
              <w:t>UREĐENJE PROSTORA ZA DJELOVANJE UDRUGA CIVILNOG DRUŠTVA</w:t>
            </w:r>
          </w:p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44" w:type="dxa"/>
          </w:tcPr>
          <w:p w:rsidR="00701091" w:rsidRPr="00701091" w:rsidRDefault="00701091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ODLAZAK MLADIH I OBRAZOVANIH LJUDI</w:t>
            </w:r>
          </w:p>
          <w:p w:rsidR="00701091" w:rsidRPr="00701091" w:rsidRDefault="00701091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01091">
              <w:rPr>
                <w:rFonts w:asciiTheme="minorHAnsi" w:eastAsiaTheme="minorHAnsi" w:hAnsiTheme="minorHAnsi" w:cstheme="minorBidi"/>
              </w:rPr>
              <w:t>ZAKON O UDRUGAMA  I FINANCIRANJU UDRUGA CIVILNOG SEKTORA - PUNA PRIMJENA</w:t>
            </w:r>
          </w:p>
          <w:p w:rsidR="00701091" w:rsidRDefault="00701091" w:rsidP="007010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TREND PROPA</w:t>
            </w:r>
            <w:r w:rsidRPr="00701091">
              <w:rPr>
                <w:rFonts w:asciiTheme="minorHAnsi" w:eastAsiaTheme="minorHAnsi" w:hAnsiTheme="minorHAnsi" w:cstheme="minorBidi"/>
              </w:rPr>
              <w:t>DANJA RURALNIH SREDINA</w:t>
            </w:r>
          </w:p>
          <w:p w:rsidR="00366799" w:rsidRPr="004007E1" w:rsidRDefault="00366799" w:rsidP="00C348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66799" w:rsidRDefault="00366799"/>
    <w:sectPr w:rsidR="00366799" w:rsidSect="00FA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77A"/>
    <w:multiLevelType w:val="hybridMultilevel"/>
    <w:tmpl w:val="3DDC88B6"/>
    <w:lvl w:ilvl="0" w:tplc="17F8C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3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62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03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AE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8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65B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4B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89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2D4EAE"/>
    <w:multiLevelType w:val="hybridMultilevel"/>
    <w:tmpl w:val="B1688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027"/>
    <w:multiLevelType w:val="hybridMultilevel"/>
    <w:tmpl w:val="82B02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17"/>
    <w:multiLevelType w:val="hybridMultilevel"/>
    <w:tmpl w:val="E9CCFA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C6BAD"/>
    <w:multiLevelType w:val="hybridMultilevel"/>
    <w:tmpl w:val="2130A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B5144"/>
    <w:multiLevelType w:val="hybridMultilevel"/>
    <w:tmpl w:val="D5B64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1BB1"/>
    <w:multiLevelType w:val="hybridMultilevel"/>
    <w:tmpl w:val="1FCE933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DA08EB"/>
    <w:multiLevelType w:val="hybridMultilevel"/>
    <w:tmpl w:val="731EE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F2B1B"/>
    <w:multiLevelType w:val="hybridMultilevel"/>
    <w:tmpl w:val="EBACA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8587C"/>
    <w:multiLevelType w:val="hybridMultilevel"/>
    <w:tmpl w:val="95C63AE6"/>
    <w:lvl w:ilvl="0" w:tplc="17F8C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66799"/>
    <w:rsid w:val="0005448A"/>
    <w:rsid w:val="00143095"/>
    <w:rsid w:val="00233B16"/>
    <w:rsid w:val="00366799"/>
    <w:rsid w:val="004007E1"/>
    <w:rsid w:val="0045537E"/>
    <w:rsid w:val="0045710A"/>
    <w:rsid w:val="0052427B"/>
    <w:rsid w:val="005540AB"/>
    <w:rsid w:val="00554F4D"/>
    <w:rsid w:val="00675450"/>
    <w:rsid w:val="006B27FE"/>
    <w:rsid w:val="00701091"/>
    <w:rsid w:val="00710947"/>
    <w:rsid w:val="00855F5B"/>
    <w:rsid w:val="00867A25"/>
    <w:rsid w:val="008B2801"/>
    <w:rsid w:val="008D154F"/>
    <w:rsid w:val="0092376B"/>
    <w:rsid w:val="0092792E"/>
    <w:rsid w:val="009A3599"/>
    <w:rsid w:val="00A4290D"/>
    <w:rsid w:val="00AF6237"/>
    <w:rsid w:val="00B7409A"/>
    <w:rsid w:val="00BD5CCC"/>
    <w:rsid w:val="00C348D6"/>
    <w:rsid w:val="00D524CC"/>
    <w:rsid w:val="00D94B91"/>
    <w:rsid w:val="00DC7C88"/>
    <w:rsid w:val="00F400BE"/>
    <w:rsid w:val="00FA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2015-12-14T19:28:00Z</dcterms:created>
  <dcterms:modified xsi:type="dcterms:W3CDTF">2016-02-10T18:26:00Z</dcterms:modified>
</cp:coreProperties>
</file>